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0" w:beforeAutospacing="0" w:after="0" w:afterAutospacing="0" w:line="560" w:lineRule="exact"/>
        <w:jc w:val="center"/>
        <w:rPr>
          <w:rFonts w:ascii="方正小标宋简体" w:eastAsia="方正小标宋简体" w:hAnsiTheme="minorEastAsia"/>
          <w:sz w:val="36"/>
          <w:szCs w:val="36"/>
        </w:rPr>
      </w:pPr>
      <w:r>
        <w:rPr>
          <w:rFonts w:hint="eastAsia" w:ascii="方正小标宋简体" w:eastAsia="方正小标宋简体" w:hAnsiTheme="minorEastAsia"/>
          <w:sz w:val="36"/>
          <w:szCs w:val="36"/>
        </w:rPr>
        <w:t>承德医学院本科“202</w:t>
      </w:r>
      <w:r>
        <w:rPr>
          <w:rFonts w:hint="eastAsia" w:ascii="方正小标宋简体" w:eastAsia="方正小标宋简体" w:hAnsiTheme="minorEastAsia"/>
          <w:sz w:val="36"/>
          <w:szCs w:val="36"/>
          <w:lang w:val="en-US" w:eastAsia="zh-CN"/>
        </w:rPr>
        <w:t>2</w:t>
      </w:r>
      <w:r>
        <w:rPr>
          <w:rFonts w:hint="eastAsia" w:ascii="方正小标宋简体" w:eastAsia="方正小标宋简体" w:hAnsiTheme="minorEastAsia"/>
          <w:sz w:val="36"/>
          <w:szCs w:val="36"/>
        </w:rPr>
        <w:t>-202</w:t>
      </w:r>
      <w:r>
        <w:rPr>
          <w:rFonts w:hint="eastAsia" w:ascii="方正小标宋简体" w:eastAsia="方正小标宋简体" w:hAnsiTheme="minorEastAsia"/>
          <w:sz w:val="36"/>
          <w:szCs w:val="36"/>
          <w:lang w:val="en-US" w:eastAsia="zh-CN"/>
        </w:rPr>
        <w:t>3</w:t>
      </w:r>
      <w:r>
        <w:rPr>
          <w:rFonts w:hint="eastAsia" w:ascii="方正小标宋简体" w:eastAsia="方正小标宋简体" w:hAnsiTheme="minorEastAsia"/>
          <w:sz w:val="36"/>
          <w:szCs w:val="36"/>
        </w:rPr>
        <w:t>学年省级三好学生、优秀学生干部和先进班集体”评选结果公示</w:t>
      </w: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 w:hAnsiTheme="minorEastAsia"/>
          <w:sz w:val="32"/>
          <w:szCs w:val="32"/>
        </w:rPr>
      </w:pP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 w:hAnsiTheme="minorEastAsia"/>
          <w:sz w:val="32"/>
          <w:szCs w:val="32"/>
        </w:rPr>
      </w:pPr>
      <w:r>
        <w:rPr>
          <w:rFonts w:hint="eastAsia" w:ascii="仿宋_GB2312" w:eastAsia="仿宋_GB2312" w:hAnsiTheme="minorEastAsia"/>
          <w:sz w:val="32"/>
          <w:szCs w:val="32"/>
        </w:rPr>
        <w:t>根据《</w:t>
      </w:r>
      <w:r>
        <w:rPr>
          <w:rFonts w:hint="eastAsia" w:ascii="仿宋" w:hAnsi="仿宋" w:eastAsia="仿宋"/>
          <w:sz w:val="32"/>
          <w:szCs w:val="32"/>
        </w:rPr>
        <w:t>河北省教育厅关于评选202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-202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学年省级三好学生、优秀学生干部和先进班集体的通知》（冀教德育〔202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号）</w:t>
      </w:r>
      <w:r>
        <w:rPr>
          <w:rFonts w:hint="eastAsia" w:ascii="仿宋_GB2312" w:eastAsia="仿宋_GB2312" w:hAnsiTheme="minorEastAsia"/>
          <w:sz w:val="32"/>
          <w:szCs w:val="32"/>
        </w:rPr>
        <w:t>要求，结合我校学生工作实际，学生处于202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hAnsiTheme="minorEastAsia"/>
          <w:sz w:val="32"/>
          <w:szCs w:val="32"/>
        </w:rPr>
        <w:t>年3月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hAnsiTheme="minorEastAsia"/>
          <w:sz w:val="32"/>
          <w:szCs w:val="32"/>
        </w:rPr>
        <w:t>日发布了我校本科评选通知，对参选范围、评选原则、评选条件、评选程序、名额分配、报送要求做出具体安排，</w:t>
      </w:r>
      <w:r>
        <w:rPr>
          <w:rFonts w:ascii="仿宋_GB2312" w:eastAsia="仿宋_GB2312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/>
          <w:sz w:val="32"/>
          <w:szCs w:val="32"/>
        </w:rPr>
        <w:t>日对各单位报送材料进行汇总，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16</w:t>
      </w:r>
      <w:r>
        <w:rPr>
          <w:rFonts w:hint="eastAsia" w:ascii="仿宋_GB2312" w:eastAsia="仿宋_GB2312"/>
          <w:sz w:val="32"/>
          <w:szCs w:val="32"/>
        </w:rPr>
        <w:t>日完成对申报材料的审核、基础分汇总，并于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17</w:t>
      </w:r>
      <w:r>
        <w:rPr>
          <w:rFonts w:hint="eastAsia" w:ascii="仿宋_GB2312" w:eastAsia="仿宋_GB2312"/>
          <w:sz w:val="32"/>
          <w:szCs w:val="32"/>
        </w:rPr>
        <w:t>日组织召开评审会</w:t>
      </w:r>
      <w:r>
        <w:rPr>
          <w:rFonts w:hint="eastAsia" w:ascii="仿宋_GB2312" w:eastAsia="仿宋_GB2312" w:hAnsiTheme="minorEastAsia"/>
          <w:sz w:val="32"/>
          <w:szCs w:val="32"/>
        </w:rPr>
        <w:t>。评委根据</w:t>
      </w:r>
      <w:r>
        <w:rPr>
          <w:rFonts w:hint="eastAsia" w:ascii="仿宋_GB2312" w:eastAsia="仿宋_GB2312" w:hAnsiTheme="minorEastAsia"/>
          <w:sz w:val="32"/>
          <w:szCs w:val="32"/>
          <w:lang w:eastAsia="zh-CN"/>
        </w:rPr>
        <w:t>同学们的</w:t>
      </w:r>
      <w:r>
        <w:rPr>
          <w:rFonts w:hint="eastAsia" w:ascii="仿宋_GB2312" w:eastAsia="仿宋_GB2312" w:hAnsiTheme="minorEastAsia"/>
          <w:sz w:val="32"/>
          <w:szCs w:val="32"/>
        </w:rPr>
        <w:t>述职</w:t>
      </w:r>
      <w:r>
        <w:rPr>
          <w:rFonts w:hint="eastAsia" w:ascii="仿宋_GB2312" w:eastAsia="仿宋_GB2312" w:hAnsiTheme="minorEastAsia"/>
          <w:sz w:val="32"/>
          <w:szCs w:val="32"/>
          <w:lang w:eastAsia="zh-CN"/>
        </w:rPr>
        <w:t>情况</w:t>
      </w:r>
      <w:r>
        <w:rPr>
          <w:rFonts w:hint="eastAsia" w:ascii="仿宋_GB2312" w:eastAsia="仿宋_GB2312" w:hAnsiTheme="minorEastAsia"/>
          <w:sz w:val="32"/>
          <w:szCs w:val="32"/>
        </w:rPr>
        <w:t>进行公开打分，产生了我校“202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hAnsiTheme="minorEastAsia"/>
          <w:sz w:val="32"/>
          <w:szCs w:val="32"/>
        </w:rPr>
        <w:t>-202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hAnsiTheme="minorEastAsia"/>
          <w:sz w:val="32"/>
          <w:szCs w:val="32"/>
        </w:rPr>
        <w:t>学年省级三好学生、优秀学生干部和先进班集体”评选结果，拟获奖名单如下：</w:t>
      </w:r>
    </w:p>
    <w:p>
      <w:pPr>
        <w:pStyle w:val="4"/>
        <w:spacing w:before="0" w:beforeAutospacing="0" w:after="0" w:afterAutospacing="0" w:line="560" w:lineRule="exact"/>
        <w:ind w:firstLine="643" w:firstLineChars="200"/>
        <w:jc w:val="both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hint="eastAsia" w:ascii="仿宋_GB2312" w:eastAsia="仿宋_GB2312" w:hAnsiTheme="minorEastAsia"/>
          <w:b/>
          <w:sz w:val="32"/>
          <w:szCs w:val="32"/>
        </w:rPr>
        <w:t>一、拟获省级先进班集体名单（2个）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临床学院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医学影像学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1班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护理系      2019级护理学5班</w:t>
      </w:r>
    </w:p>
    <w:p>
      <w:pPr>
        <w:pStyle w:val="4"/>
        <w:spacing w:before="0" w:beforeAutospacing="0" w:after="0" w:afterAutospacing="0" w:line="560" w:lineRule="exact"/>
        <w:ind w:firstLine="643" w:firstLineChars="200"/>
        <w:jc w:val="both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二、拟获省级优秀学生干部名单（4人）</w:t>
      </w:r>
    </w:p>
    <w:p>
      <w:pPr>
        <w:widowControl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庞维康  临床学院2018级临床医学14班</w:t>
      </w:r>
    </w:p>
    <w:p>
      <w:pPr>
        <w:widowControl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聂文楠  中药学系2019级中药学2班</w:t>
      </w:r>
    </w:p>
    <w:p>
      <w:pPr>
        <w:widowControl/>
        <w:ind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金桐萱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基础医学院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2020级临床医学9班</w:t>
      </w:r>
    </w:p>
    <w:p>
      <w:pPr>
        <w:widowControl/>
        <w:ind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谢欣颖  生物医学工程系2019级生物医学工程2班</w:t>
      </w: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三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拟</w:t>
      </w:r>
      <w:r>
        <w:rPr>
          <w:rFonts w:hint="eastAsia" w:ascii="仿宋" w:hAnsi="仿宋" w:eastAsia="仿宋"/>
          <w:b/>
          <w:bCs/>
          <w:sz w:val="32"/>
          <w:szCs w:val="32"/>
        </w:rPr>
        <w:t>获省级三好学生名单（1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/>
          <w:bCs/>
          <w:sz w:val="32"/>
          <w:szCs w:val="32"/>
        </w:rPr>
        <w:t>人）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朱梓墨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临床学院2018级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临床医学16班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李泽婵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中医系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2020级中医学2班</w:t>
      </w:r>
    </w:p>
    <w:p>
      <w:pPr>
        <w:widowControl/>
        <w:ind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李欣宇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临床学院2018级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临床医学13班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王雯萱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心理学系2019级应用心理学2班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张海天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临床学院201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临床医学8班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郭力菲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生物医学工程系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2020级生物医学工程燕大班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段子怡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临床学院2019级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临床医学5班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郭佳雯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临床学院2019级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临床医学14班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郭子豪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 基础医学院2020级医学影像学2班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于馨雅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中医系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019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级中医学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班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楷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基础医学院2020级麻醉学2班</w:t>
      </w:r>
    </w:p>
    <w:p>
      <w:pPr>
        <w:widowControl/>
        <w:ind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陈思璇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基础医学院2020级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临床医学13班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王若翾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护理系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2020级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护理学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李思贤</w:t>
      </w:r>
      <w:bookmarkStart w:id="0" w:name="_GoBack"/>
      <w:bookmarkEnd w:id="0"/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护理系2019级护理学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班</w:t>
      </w:r>
    </w:p>
    <w:p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</w:p>
    <w:p>
      <w:pPr>
        <w:widowControl/>
        <w:rPr>
          <w:rFonts w:ascii="宋体" w:hAnsi="宋体" w:eastAsia="宋体" w:cs="宋体"/>
          <w:color w:val="000000"/>
          <w:kern w:val="0"/>
          <w:sz w:val="22"/>
        </w:rPr>
      </w:pP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 w:hAnsiTheme="minorEastAsia"/>
          <w:sz w:val="32"/>
          <w:szCs w:val="32"/>
        </w:rPr>
      </w:pPr>
      <w:r>
        <w:rPr>
          <w:rFonts w:hint="eastAsia" w:ascii="仿宋_GB2312" w:eastAsia="仿宋_GB2312" w:hAnsiTheme="minorEastAsia"/>
          <w:sz w:val="32"/>
          <w:szCs w:val="32"/>
        </w:rPr>
        <w:t>以上为公示名单，公示时间为7天。如对以上公示信息持有异议，请及时进行反馈。</w:t>
      </w: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 w:hAnsiTheme="minorEastAsia"/>
          <w:sz w:val="32"/>
          <w:szCs w:val="32"/>
        </w:rPr>
      </w:pPr>
      <w:r>
        <w:rPr>
          <w:rFonts w:hint="eastAsia" w:ascii="仿宋_GB2312" w:eastAsia="仿宋_GB2312" w:hAnsiTheme="minorEastAsia"/>
          <w:sz w:val="32"/>
          <w:szCs w:val="32"/>
        </w:rPr>
        <w:t>联系电话：0314-2291558</w:t>
      </w:r>
    </w:p>
    <w:p>
      <w:pPr>
        <w:pStyle w:val="4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 w:hAnsiTheme="minorEastAsia"/>
          <w:sz w:val="32"/>
          <w:szCs w:val="32"/>
        </w:rPr>
      </w:pPr>
      <w:r>
        <w:rPr>
          <w:rFonts w:hint="eastAsia" w:ascii="仿宋_GB2312" w:eastAsia="仿宋_GB2312" w:hAnsiTheme="minorEastAsia"/>
          <w:sz w:val="32"/>
          <w:szCs w:val="32"/>
        </w:rPr>
        <w:t>电子邮箱：</w:t>
      </w:r>
      <w:r>
        <w:fldChar w:fldCharType="begin"/>
      </w:r>
      <w:r>
        <w:instrText xml:space="preserve"> HYPERLINK "mailto:监督信箱cyxsc0801@163.com" </w:instrText>
      </w:r>
      <w:r>
        <w:fldChar w:fldCharType="separate"/>
      </w:r>
      <w:r>
        <w:rPr>
          <w:rFonts w:hint="eastAsia" w:ascii="仿宋_GB2312" w:eastAsia="仿宋_GB2312" w:hAnsiTheme="minorEastAsia"/>
          <w:sz w:val="32"/>
          <w:szCs w:val="32"/>
        </w:rPr>
        <w:t>cyxsc0801@163.com</w:t>
      </w:r>
      <w:r>
        <w:rPr>
          <w:rFonts w:hint="eastAsia" w:ascii="仿宋_GB2312" w:eastAsia="仿宋_GB2312" w:hAnsiTheme="minorEastAsia"/>
          <w:sz w:val="32"/>
          <w:szCs w:val="32"/>
        </w:rPr>
        <w:fldChar w:fldCharType="end"/>
      </w:r>
    </w:p>
    <w:p>
      <w:pPr>
        <w:pStyle w:val="4"/>
        <w:spacing w:before="0" w:beforeAutospacing="0" w:after="0" w:afterAutospacing="0" w:line="560" w:lineRule="exact"/>
        <w:ind w:right="480" w:firstLine="640" w:firstLineChars="200"/>
        <w:jc w:val="right"/>
        <w:rPr>
          <w:rFonts w:ascii="仿宋_GB2312" w:eastAsia="仿宋_GB2312" w:hAnsiTheme="minorEastAsia"/>
          <w:sz w:val="32"/>
          <w:szCs w:val="32"/>
        </w:rPr>
      </w:pPr>
    </w:p>
    <w:p>
      <w:pPr>
        <w:pStyle w:val="4"/>
        <w:wordWrap w:val="0"/>
        <w:spacing w:before="0" w:beforeAutospacing="0" w:after="0" w:afterAutospacing="0" w:line="560" w:lineRule="exact"/>
        <w:ind w:right="160"/>
        <w:jc w:val="center"/>
        <w:rPr>
          <w:rFonts w:ascii="仿宋_GB2312" w:eastAsia="仿宋_GB2312" w:hAnsiTheme="minorEastAsia"/>
          <w:sz w:val="32"/>
          <w:szCs w:val="32"/>
        </w:rPr>
      </w:pP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 xml:space="preserve">                                </w:t>
      </w:r>
      <w:r>
        <w:rPr>
          <w:rFonts w:ascii="仿宋_GB2312" w:eastAsia="仿宋_GB2312" w:hAnsiTheme="minorEastAsia"/>
          <w:sz w:val="32"/>
          <w:szCs w:val="32"/>
        </w:rPr>
        <w:t xml:space="preserve"> </w:t>
      </w:r>
      <w:r>
        <w:rPr>
          <w:rFonts w:hint="eastAsia" w:ascii="仿宋_GB2312" w:eastAsia="仿宋_GB2312" w:hAnsiTheme="minorEastAsia"/>
          <w:sz w:val="32"/>
          <w:szCs w:val="32"/>
        </w:rPr>
        <w:t>承德医学院学生处</w:t>
      </w:r>
    </w:p>
    <w:p>
      <w:pPr>
        <w:pStyle w:val="4"/>
        <w:spacing w:before="0" w:beforeAutospacing="0" w:after="0" w:afterAutospacing="0" w:line="560" w:lineRule="exact"/>
        <w:ind w:right="320"/>
        <w:jc w:val="right"/>
        <w:rPr>
          <w:rFonts w:ascii="仿宋_GB2312" w:eastAsia="仿宋_GB2312" w:hAnsiTheme="minorEastAsia"/>
          <w:sz w:val="32"/>
          <w:szCs w:val="32"/>
        </w:rPr>
      </w:pPr>
      <w:r>
        <w:rPr>
          <w:rFonts w:ascii="仿宋_GB2312" w:eastAsia="仿宋_GB2312" w:hAnsiTheme="minorEastAsia"/>
          <w:sz w:val="32"/>
          <w:szCs w:val="32"/>
        </w:rPr>
        <w:t>202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3</w:t>
      </w:r>
      <w:r>
        <w:rPr>
          <w:rFonts w:ascii="仿宋_GB2312" w:eastAsia="仿宋_GB2312" w:hAnsiTheme="minorEastAsia"/>
          <w:sz w:val="32"/>
          <w:szCs w:val="32"/>
        </w:rPr>
        <w:t>年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3</w:t>
      </w:r>
      <w:r>
        <w:rPr>
          <w:rFonts w:ascii="仿宋_GB2312" w:eastAsia="仿宋_GB2312" w:hAnsiTheme="minorEastAsia"/>
          <w:sz w:val="32"/>
          <w:szCs w:val="32"/>
        </w:rPr>
        <w:t>月</w:t>
      </w:r>
      <w:r>
        <w:rPr>
          <w:rFonts w:hint="eastAsia" w:ascii="仿宋_GB2312" w:eastAsia="仿宋_GB2312" w:hAnsiTheme="minorEastAsia"/>
          <w:sz w:val="32"/>
          <w:szCs w:val="32"/>
          <w:lang w:val="en-US" w:eastAsia="zh-CN"/>
        </w:rPr>
        <w:t>17</w:t>
      </w:r>
      <w:r>
        <w:rPr>
          <w:rFonts w:ascii="仿宋_GB2312" w:eastAsia="仿宋_GB2312" w:hAnsiTheme="minorEastAsia"/>
          <w:sz w:val="32"/>
          <w:szCs w:val="32"/>
        </w:rPr>
        <w:t>日</w:t>
      </w:r>
    </w:p>
    <w:p>
      <w:pPr>
        <w:jc w:val="right"/>
        <w:rPr>
          <w:rFonts w:asciiTheme="minorEastAsia" w:hAnsiTheme="minorEastAsia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ZiZmIxNjcwMmYzMGNmMDk4MDllYTgwOTBiMzFiNDMifQ=="/>
  </w:docVars>
  <w:rsids>
    <w:rsidRoot w:val="00E33DFE"/>
    <w:rsid w:val="0000094C"/>
    <w:rsid w:val="0000190D"/>
    <w:rsid w:val="000219F9"/>
    <w:rsid w:val="00475975"/>
    <w:rsid w:val="00491875"/>
    <w:rsid w:val="005124C8"/>
    <w:rsid w:val="005D195C"/>
    <w:rsid w:val="005F3739"/>
    <w:rsid w:val="00697B66"/>
    <w:rsid w:val="006E76A3"/>
    <w:rsid w:val="00725A7C"/>
    <w:rsid w:val="00776308"/>
    <w:rsid w:val="008D4D2C"/>
    <w:rsid w:val="00A930B0"/>
    <w:rsid w:val="00AE35FB"/>
    <w:rsid w:val="00AF39D7"/>
    <w:rsid w:val="00B43393"/>
    <w:rsid w:val="00B53EFB"/>
    <w:rsid w:val="00B94329"/>
    <w:rsid w:val="00BE2335"/>
    <w:rsid w:val="00C5050A"/>
    <w:rsid w:val="00DF0DE9"/>
    <w:rsid w:val="00E33DFE"/>
    <w:rsid w:val="00F4510D"/>
    <w:rsid w:val="2AA6476F"/>
    <w:rsid w:val="3D682CEA"/>
    <w:rsid w:val="621952C5"/>
    <w:rsid w:val="658928BA"/>
    <w:rsid w:val="67A77B98"/>
    <w:rsid w:val="6A8F324E"/>
    <w:rsid w:val="718F1AC3"/>
    <w:rsid w:val="7BE86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semiHidden/>
    <w:unhideWhenUsed/>
    <w:qFormat/>
    <w:uiPriority w:val="99"/>
    <w:rPr>
      <w:rFonts w:hint="eastAsia" w:ascii="宋体" w:hAnsi="宋体" w:eastAsia="宋体"/>
      <w:color w:val="666666"/>
      <w:u w:val="none"/>
    </w:rPr>
  </w:style>
  <w:style w:type="character" w:customStyle="1" w:styleId="9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686</Words>
  <Characters>816</Characters>
  <Lines>6</Lines>
  <Paragraphs>1</Paragraphs>
  <TotalTime>4</TotalTime>
  <ScaleCrop>false</ScaleCrop>
  <LinksUpToDate>false</LinksUpToDate>
  <CharactersWithSpaces>897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2022-04-07T15:46:00Z</dcterms:created>
  <dc:creator>dell</dc:creator>
  <cp:lastModifiedBy>一切都好</cp:lastModifiedBy>
  <dcterms:modified xsi:type="dcterms:W3CDTF">2023-03-17T10:06:35Z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DA381B9E52904AA29F9FA8888444C1CA</vt:lpwstr>
  </property>
</Properties>
</file>